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2029D0AB"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International consultancy and technical assistance on urban planning issues</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D16D42F" w:rsidR="006F5FD0" w:rsidRPr="00B33EE6" w:rsidRDefault="008616ED">
      <w:pPr>
        <w:pStyle w:val="Blockquote"/>
        <w:rPr>
          <w:i/>
          <w:sz w:val="22"/>
          <w:szCs w:val="22"/>
          <w:lang w:val="en-GB"/>
        </w:rPr>
      </w:pPr>
      <w:r w:rsidRPr="008616ED">
        <w:rPr>
          <w:rStyle w:val="Emphasis"/>
          <w:i w:val="0"/>
          <w:sz w:val="22"/>
          <w:szCs w:val="22"/>
          <w:lang w:val="en-GB"/>
        </w:rPr>
        <w:t>TS/2020/421-733_VM/Ser-32</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2BA9DC9" w:rsidR="006F5FD0" w:rsidRPr="00B33EE6" w:rsidRDefault="00AD1E4D" w:rsidP="008616ED">
      <w:pPr>
        <w:pStyle w:val="Blockquote"/>
        <w:ind w:left="0" w:firstLine="360"/>
        <w:jc w:val="both"/>
        <w:rPr>
          <w:sz w:val="22"/>
          <w:szCs w:val="22"/>
          <w:lang w:val="en-GB"/>
        </w:rPr>
      </w:pPr>
      <w:r w:rsidRPr="008616ED">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4AB6103D"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Pr="008616ED">
        <w:rPr>
          <w:rStyle w:val="Emphasis"/>
          <w:i w:val="0"/>
          <w:sz w:val="22"/>
          <w:szCs w:val="22"/>
          <w:lang w:val="en-GB"/>
        </w:rPr>
        <w:t>1.2.1. International experts fees (waste management/recycling, public transportation, GIS, urban policy)</w:t>
      </w:r>
    </w:p>
    <w:p w14:paraId="3E047F4D" w14:textId="77777777" w:rsidR="008616ED" w:rsidRPr="008753CC" w:rsidRDefault="008616ED" w:rsidP="008616E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DE0668">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D792A6" w14:textId="77777777" w:rsidR="00795DBC" w:rsidRPr="005A17FB" w:rsidRDefault="00795DBC" w:rsidP="00795DBC">
      <w:pPr>
        <w:spacing w:after="0"/>
        <w:ind w:firstLine="360"/>
        <w:rPr>
          <w:sz w:val="22"/>
          <w:szCs w:val="22"/>
        </w:rPr>
      </w:pPr>
      <w:r w:rsidRPr="005A17FB">
        <w:rPr>
          <w:sz w:val="22"/>
          <w:szCs w:val="22"/>
        </w:rPr>
        <w:t>The Level of Effort for the International expert is set out below:</w:t>
      </w:r>
    </w:p>
    <w:tbl>
      <w:tblPr>
        <w:tblpPr w:leftFromText="180" w:rightFromText="180" w:vertAnchor="text" w:tblpX="378" w:tblpY="1"/>
        <w:tblOverlap w:val="neve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370"/>
      </w:tblGrid>
      <w:tr w:rsidR="00795DBC" w:rsidRPr="00E144EA" w14:paraId="03E08FBF" w14:textId="77777777" w:rsidTr="00795DBC">
        <w:tc>
          <w:tcPr>
            <w:tcW w:w="828" w:type="dxa"/>
            <w:shd w:val="clear" w:color="auto" w:fill="auto"/>
          </w:tcPr>
          <w:p w14:paraId="4421AECA" w14:textId="77777777" w:rsidR="00795DBC" w:rsidRPr="00E144EA" w:rsidRDefault="00795DBC" w:rsidP="00795DBC">
            <w:pPr>
              <w:jc w:val="center"/>
              <w:rPr>
                <w:b/>
                <w:sz w:val="22"/>
                <w:szCs w:val="22"/>
                <w:lang w:eastAsia="ru-RU"/>
              </w:rPr>
            </w:pPr>
            <w:r w:rsidRPr="00E144EA">
              <w:rPr>
                <w:b/>
                <w:sz w:val="22"/>
                <w:szCs w:val="22"/>
                <w:lang w:eastAsia="ru-RU"/>
              </w:rPr>
              <w:lastRenderedPageBreak/>
              <w:t>N</w:t>
            </w:r>
          </w:p>
        </w:tc>
        <w:tc>
          <w:tcPr>
            <w:tcW w:w="8370" w:type="dxa"/>
            <w:shd w:val="clear" w:color="auto" w:fill="auto"/>
          </w:tcPr>
          <w:p w14:paraId="5B3B55F8" w14:textId="77777777" w:rsidR="00795DBC" w:rsidRPr="00E144EA" w:rsidRDefault="00795DBC" w:rsidP="00795DBC">
            <w:pPr>
              <w:jc w:val="center"/>
              <w:rPr>
                <w:b/>
                <w:sz w:val="22"/>
                <w:szCs w:val="22"/>
                <w:lang w:eastAsia="ru-RU"/>
              </w:rPr>
            </w:pPr>
            <w:r w:rsidRPr="00E144EA">
              <w:rPr>
                <w:b/>
                <w:sz w:val="22"/>
                <w:szCs w:val="22"/>
                <w:lang w:eastAsia="ru-RU"/>
              </w:rPr>
              <w:t>Tasks</w:t>
            </w:r>
          </w:p>
        </w:tc>
      </w:tr>
      <w:tr w:rsidR="00795DBC" w:rsidRPr="00E144EA" w14:paraId="51378350" w14:textId="77777777" w:rsidTr="00795DBC">
        <w:trPr>
          <w:trHeight w:val="463"/>
        </w:trPr>
        <w:tc>
          <w:tcPr>
            <w:tcW w:w="828" w:type="dxa"/>
            <w:shd w:val="clear" w:color="auto" w:fill="auto"/>
          </w:tcPr>
          <w:p w14:paraId="58F73AEC" w14:textId="77777777" w:rsidR="00795DBC" w:rsidRPr="00E144EA" w:rsidRDefault="00795DBC" w:rsidP="00795DBC">
            <w:pPr>
              <w:pStyle w:val="ListParagraph"/>
              <w:widowControl/>
              <w:numPr>
                <w:ilvl w:val="0"/>
                <w:numId w:val="45"/>
              </w:numPr>
              <w:spacing w:before="0" w:after="0"/>
              <w:contextualSpacing/>
              <w:jc w:val="both"/>
              <w:rPr>
                <w:lang w:eastAsia="ru-RU"/>
              </w:rPr>
            </w:pPr>
          </w:p>
        </w:tc>
        <w:tc>
          <w:tcPr>
            <w:tcW w:w="8370" w:type="dxa"/>
            <w:shd w:val="clear" w:color="auto" w:fill="auto"/>
          </w:tcPr>
          <w:p w14:paraId="1F9C53D7" w14:textId="77777777" w:rsidR="00795DBC" w:rsidRPr="00E144EA" w:rsidRDefault="00795DBC" w:rsidP="00795DBC">
            <w:pPr>
              <w:rPr>
                <w:sz w:val="22"/>
                <w:szCs w:val="22"/>
                <w:lang w:eastAsia="ru-RU"/>
              </w:rPr>
            </w:pPr>
            <w:r w:rsidRPr="00E144EA">
              <w:rPr>
                <w:sz w:val="22"/>
                <w:szCs w:val="22"/>
                <w:lang w:eastAsia="ru-RU"/>
              </w:rPr>
              <w:t>Provide input in drafting policy and legal documents on urban planning issues in Vanadzor and Gyumri based on the priorities identified by taskforce members, assist in finalizing policy and legal document</w:t>
            </w:r>
          </w:p>
        </w:tc>
      </w:tr>
      <w:tr w:rsidR="00795DBC" w:rsidRPr="00E144EA" w14:paraId="79577CC2" w14:textId="77777777" w:rsidTr="00795DBC">
        <w:trPr>
          <w:trHeight w:val="463"/>
        </w:trPr>
        <w:tc>
          <w:tcPr>
            <w:tcW w:w="828" w:type="dxa"/>
            <w:shd w:val="clear" w:color="auto" w:fill="auto"/>
          </w:tcPr>
          <w:p w14:paraId="59B56F40" w14:textId="77777777" w:rsidR="00795DBC" w:rsidRPr="00E144EA" w:rsidRDefault="00795DBC" w:rsidP="00795DBC">
            <w:pPr>
              <w:pStyle w:val="ListParagraph"/>
              <w:widowControl/>
              <w:numPr>
                <w:ilvl w:val="0"/>
                <w:numId w:val="45"/>
              </w:numPr>
              <w:spacing w:before="0" w:after="0"/>
              <w:contextualSpacing/>
              <w:jc w:val="both"/>
              <w:rPr>
                <w:lang w:eastAsia="ru-RU"/>
              </w:rPr>
            </w:pPr>
          </w:p>
        </w:tc>
        <w:tc>
          <w:tcPr>
            <w:tcW w:w="8370" w:type="dxa"/>
            <w:shd w:val="clear" w:color="auto" w:fill="auto"/>
          </w:tcPr>
          <w:p w14:paraId="2079C644" w14:textId="77777777" w:rsidR="00795DBC" w:rsidRPr="00E144EA" w:rsidRDefault="00795DBC" w:rsidP="00795DBC">
            <w:pPr>
              <w:rPr>
                <w:sz w:val="22"/>
                <w:szCs w:val="22"/>
                <w:lang w:eastAsia="ru-RU"/>
              </w:rPr>
            </w:pPr>
            <w:r w:rsidRPr="00E144EA">
              <w:rPr>
                <w:sz w:val="22"/>
                <w:szCs w:val="22"/>
                <w:lang w:eastAsia="ru-RU"/>
              </w:rPr>
              <w:t xml:space="preserve">Provide brief analysis on best practices in EU countries regarding urban planning and GIS application </w:t>
            </w:r>
          </w:p>
        </w:tc>
      </w:tr>
      <w:tr w:rsidR="00795DBC" w:rsidRPr="00E144EA" w14:paraId="6135AD44" w14:textId="77777777" w:rsidTr="00795DBC">
        <w:trPr>
          <w:trHeight w:val="463"/>
        </w:trPr>
        <w:tc>
          <w:tcPr>
            <w:tcW w:w="828" w:type="dxa"/>
            <w:shd w:val="clear" w:color="auto" w:fill="auto"/>
          </w:tcPr>
          <w:p w14:paraId="2C5A1E15" w14:textId="77777777" w:rsidR="00795DBC" w:rsidRPr="00E144EA" w:rsidRDefault="00795DBC" w:rsidP="00795DBC">
            <w:pPr>
              <w:pStyle w:val="ListParagraph"/>
              <w:widowControl/>
              <w:numPr>
                <w:ilvl w:val="0"/>
                <w:numId w:val="45"/>
              </w:numPr>
              <w:spacing w:before="0" w:after="0"/>
              <w:contextualSpacing/>
              <w:jc w:val="both"/>
              <w:rPr>
                <w:lang w:eastAsia="ru-RU"/>
              </w:rPr>
            </w:pPr>
          </w:p>
        </w:tc>
        <w:tc>
          <w:tcPr>
            <w:tcW w:w="8370" w:type="dxa"/>
            <w:shd w:val="clear" w:color="auto" w:fill="auto"/>
          </w:tcPr>
          <w:p w14:paraId="1840CBFF" w14:textId="77777777" w:rsidR="00795DBC" w:rsidRPr="00E144EA" w:rsidRDefault="00795DBC" w:rsidP="00795DBC">
            <w:pPr>
              <w:rPr>
                <w:sz w:val="22"/>
                <w:szCs w:val="22"/>
                <w:lang w:eastAsia="ru-RU"/>
              </w:rPr>
            </w:pPr>
            <w:r w:rsidRPr="00E144EA">
              <w:rPr>
                <w:sz w:val="22"/>
                <w:szCs w:val="22"/>
                <w:lang w:eastAsia="ru-RU"/>
              </w:rPr>
              <w:t>Provide assistance in developing terms of reference related to the urban planning issues within the framework of the project.</w:t>
            </w:r>
          </w:p>
        </w:tc>
      </w:tr>
      <w:tr w:rsidR="00795DBC" w:rsidRPr="00E144EA" w14:paraId="2463BC73" w14:textId="77777777" w:rsidTr="00795DBC">
        <w:trPr>
          <w:trHeight w:val="463"/>
        </w:trPr>
        <w:tc>
          <w:tcPr>
            <w:tcW w:w="828" w:type="dxa"/>
            <w:shd w:val="clear" w:color="auto" w:fill="auto"/>
          </w:tcPr>
          <w:p w14:paraId="6344F200" w14:textId="77777777" w:rsidR="00795DBC" w:rsidRPr="00E144EA" w:rsidRDefault="00795DBC" w:rsidP="00795DBC">
            <w:pPr>
              <w:pStyle w:val="ListParagraph"/>
              <w:widowControl/>
              <w:numPr>
                <w:ilvl w:val="0"/>
                <w:numId w:val="45"/>
              </w:numPr>
              <w:spacing w:before="0" w:after="0"/>
              <w:contextualSpacing/>
              <w:jc w:val="both"/>
              <w:rPr>
                <w:lang w:eastAsia="ru-RU"/>
              </w:rPr>
            </w:pPr>
          </w:p>
        </w:tc>
        <w:tc>
          <w:tcPr>
            <w:tcW w:w="8370" w:type="dxa"/>
            <w:shd w:val="clear" w:color="auto" w:fill="auto"/>
          </w:tcPr>
          <w:p w14:paraId="6704E435" w14:textId="77777777" w:rsidR="00795DBC" w:rsidRPr="00E144EA" w:rsidRDefault="00795DBC" w:rsidP="00795DBC">
            <w:pPr>
              <w:rPr>
                <w:sz w:val="22"/>
                <w:szCs w:val="22"/>
                <w:lang w:eastAsia="ru-RU"/>
              </w:rPr>
            </w:pPr>
            <w:r w:rsidRPr="00E144EA">
              <w:rPr>
                <w:sz w:val="22"/>
                <w:szCs w:val="22"/>
                <w:lang w:eastAsia="ru-RU"/>
              </w:rPr>
              <w:t>Provide consultancy and technical assistance to GIS, Geodesy survey and mapping experts (data collection, analysis, conceptual and detailed plan preparation, city planning, social, economic, environmental, spatial, and other data from community development, historic preservation, or urban design, etc.).</w:t>
            </w:r>
          </w:p>
        </w:tc>
      </w:tr>
      <w:tr w:rsidR="00795DBC" w:rsidRPr="00E144EA" w14:paraId="60201AF7" w14:textId="77777777" w:rsidTr="00795DBC">
        <w:tc>
          <w:tcPr>
            <w:tcW w:w="828" w:type="dxa"/>
            <w:shd w:val="clear" w:color="auto" w:fill="auto"/>
          </w:tcPr>
          <w:p w14:paraId="21415E66" w14:textId="77777777" w:rsidR="00795DBC" w:rsidRPr="00E144EA" w:rsidRDefault="00795DBC" w:rsidP="00795DBC">
            <w:pPr>
              <w:pStyle w:val="ListParagraph"/>
              <w:widowControl/>
              <w:numPr>
                <w:ilvl w:val="0"/>
                <w:numId w:val="45"/>
              </w:numPr>
              <w:spacing w:before="0" w:after="0"/>
              <w:contextualSpacing/>
              <w:jc w:val="both"/>
              <w:rPr>
                <w:lang w:eastAsia="ru-RU"/>
              </w:rPr>
            </w:pPr>
          </w:p>
        </w:tc>
        <w:tc>
          <w:tcPr>
            <w:tcW w:w="8370" w:type="dxa"/>
            <w:shd w:val="clear" w:color="auto" w:fill="auto"/>
          </w:tcPr>
          <w:p w14:paraId="63CF21A1" w14:textId="77777777" w:rsidR="00795DBC" w:rsidRPr="00E144EA" w:rsidRDefault="00795DBC" w:rsidP="00795DBC">
            <w:pPr>
              <w:rPr>
                <w:sz w:val="22"/>
                <w:szCs w:val="22"/>
                <w:lang w:eastAsia="ru-RU"/>
              </w:rPr>
            </w:pPr>
            <w:r w:rsidRPr="00E144EA">
              <w:rPr>
                <w:sz w:val="22"/>
                <w:szCs w:val="22"/>
                <w:lang w:eastAsia="ru-RU"/>
              </w:rPr>
              <w:t>Provide report and recommendations on the assignment</w:t>
            </w:r>
          </w:p>
        </w:tc>
      </w:tr>
    </w:tbl>
    <w:p w14:paraId="12CA4C8E" w14:textId="3B1A6A65" w:rsidR="006F5FD0" w:rsidRDefault="006F5FD0">
      <w:pPr>
        <w:pStyle w:val="Blockquote"/>
        <w:jc w:val="both"/>
        <w:rPr>
          <w:i/>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3B24B8F" w14:textId="478B52BD"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01</w:t>
      </w:r>
      <w:r w:rsidR="006B3982">
        <w:rPr>
          <w:rStyle w:val="Emphasis"/>
          <w:i w:val="0"/>
          <w:sz w:val="22"/>
          <w:szCs w:val="22"/>
          <w:lang w:val="en-GB"/>
        </w:rPr>
        <w:tab/>
      </w:r>
      <w:r w:rsidRPr="00374121">
        <w:rPr>
          <w:rStyle w:val="Emphasis"/>
          <w:i w:val="0"/>
          <w:sz w:val="22"/>
          <w:szCs w:val="22"/>
          <w:lang w:val="en-GB"/>
        </w:rPr>
        <w:t>Title</w:t>
      </w:r>
      <w:r w:rsidR="00DA0ABA" w:rsidRPr="00374121">
        <w:rPr>
          <w:rStyle w:val="Emphasis"/>
          <w:i w:val="0"/>
          <w:sz w:val="22"/>
          <w:szCs w:val="22"/>
          <w:lang w:val="en-GB"/>
        </w:rPr>
        <w:t>:</w:t>
      </w:r>
      <w:r w:rsidRPr="00374121">
        <w:rPr>
          <w:rStyle w:val="Emphasis"/>
          <w:i w:val="0"/>
          <w:sz w:val="22"/>
          <w:szCs w:val="22"/>
          <w:lang w:val="en-GB"/>
        </w:rPr>
        <w:t xml:space="preserve"> International consultancy and technical assistance on urban planning issues</w:t>
      </w:r>
    </w:p>
    <w:p w14:paraId="29095621" w14:textId="5E4B7075"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02</w:t>
      </w:r>
      <w:r w:rsidR="006B3982">
        <w:rPr>
          <w:rStyle w:val="Emphasis"/>
          <w:i w:val="0"/>
          <w:sz w:val="22"/>
          <w:szCs w:val="22"/>
          <w:lang w:val="en-GB"/>
        </w:rPr>
        <w:tab/>
      </w:r>
      <w:r w:rsidRPr="00374121">
        <w:rPr>
          <w:rStyle w:val="Emphasis"/>
          <w:i w:val="0"/>
          <w:sz w:val="22"/>
          <w:szCs w:val="22"/>
          <w:lang w:val="en-GB"/>
        </w:rPr>
        <w:t xml:space="preserve">Title: </w:t>
      </w:r>
      <w:r w:rsidR="00374121" w:rsidRPr="00374121">
        <w:rPr>
          <w:rStyle w:val="Emphasis"/>
          <w:i w:val="0"/>
          <w:sz w:val="22"/>
          <w:szCs w:val="22"/>
          <w:lang w:val="en-GB"/>
        </w:rPr>
        <w:t>International consultancy and technical assistance waste management and recycling issues</w:t>
      </w:r>
    </w:p>
    <w:p w14:paraId="67FA098F" w14:textId="49F23089" w:rsidR="00374121" w:rsidRP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03</w:t>
      </w:r>
      <w:r w:rsidR="006B3982">
        <w:rPr>
          <w:rStyle w:val="Emphasis"/>
          <w:i w:val="0"/>
          <w:sz w:val="22"/>
          <w:szCs w:val="22"/>
          <w:lang w:val="en-GB"/>
        </w:rPr>
        <w:tab/>
      </w:r>
      <w:r w:rsidRPr="00374121">
        <w:rPr>
          <w:rStyle w:val="Emphasis"/>
          <w:i w:val="0"/>
          <w:sz w:val="22"/>
          <w:szCs w:val="22"/>
          <w:lang w:val="en-GB"/>
        </w:rPr>
        <w:t>Title: International consultancy and technical assistance in public transportation</w:t>
      </w:r>
    </w:p>
    <w:p w14:paraId="230115AC" w14:textId="18A68F4F" w:rsid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04</w:t>
      </w:r>
      <w:r w:rsidR="006B3982">
        <w:rPr>
          <w:rStyle w:val="Emphasis"/>
          <w:i w:val="0"/>
          <w:sz w:val="22"/>
          <w:szCs w:val="22"/>
          <w:lang w:val="en-GB"/>
        </w:rPr>
        <w:tab/>
      </w:r>
      <w:r w:rsidRPr="00374121">
        <w:rPr>
          <w:rStyle w:val="Emphasis"/>
          <w:i w:val="0"/>
          <w:sz w:val="22"/>
          <w:szCs w:val="22"/>
          <w:lang w:val="en-GB"/>
        </w:rPr>
        <w:t>Title: International consultancy and technical assistance on GIS management, policies, regulations and practices</w:t>
      </w:r>
    </w:p>
    <w:p w14:paraId="520A3B0B" w14:textId="34D845C9" w:rsidR="008616ED" w:rsidRDefault="008616ED" w:rsidP="00584BF4">
      <w:pPr>
        <w:ind w:left="709" w:hanging="349"/>
        <w:outlineLvl w:val="0"/>
        <w:rPr>
          <w:rStyle w:val="Emphasis"/>
          <w:i w:val="0"/>
          <w:sz w:val="22"/>
          <w:szCs w:val="22"/>
          <w:lang w:val="en-GB"/>
        </w:rPr>
      </w:pP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1EFAD2F3" w:rsidR="00971962" w:rsidRPr="00795DBC" w:rsidRDefault="00795DBC" w:rsidP="00971962">
      <w:pPr>
        <w:pStyle w:val="Blockquote"/>
        <w:jc w:val="both"/>
        <w:rPr>
          <w:sz w:val="22"/>
          <w:szCs w:val="22"/>
          <w:lang w:val="en-GB"/>
        </w:rPr>
      </w:pPr>
      <w:r w:rsidRPr="00795DBC">
        <w:rPr>
          <w:sz w:val="22"/>
          <w:szCs w:val="22"/>
          <w:lang w:val="en-GB"/>
        </w:rPr>
        <w:t xml:space="preserve">AMD </w:t>
      </w:r>
      <w:r w:rsidR="005B50FD" w:rsidRPr="005B50FD">
        <w:rPr>
          <w:sz w:val="22"/>
          <w:szCs w:val="22"/>
          <w:lang w:val="en-GB"/>
        </w:rPr>
        <w:t>2,919,48</w:t>
      </w:r>
      <w:r w:rsidRPr="005B50FD">
        <w:rPr>
          <w:sz w:val="22"/>
          <w:szCs w:val="22"/>
          <w:lang w:val="en-GB"/>
        </w:rPr>
        <w:t>0</w:t>
      </w:r>
    </w:p>
    <w:p w14:paraId="6C843D95" w14:textId="77777777" w:rsidR="006F5FD0" w:rsidRPr="00B33EE6" w:rsidRDefault="00DE0668">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0523A9">
        <w:rPr>
          <w:rStyle w:val="normaltextrun"/>
          <w:sz w:val="22"/>
          <w:szCs w:val="22"/>
          <w:lang w:val="en-GB"/>
        </w:rPr>
        <w:t>The legal basis of this procedure is Regulation</w:t>
      </w:r>
      <w:r w:rsidRPr="000523A9">
        <w:rPr>
          <w:rStyle w:val="normaltextrun"/>
          <w:bCs/>
          <w:sz w:val="22"/>
          <w:szCs w:val="22"/>
          <w:lang w:val="en-GB"/>
        </w:rPr>
        <w:t> </w:t>
      </w:r>
      <w:r w:rsidRPr="000523A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0523A9">
        <w:rPr>
          <w:rStyle w:val="normaltextrun"/>
          <w:sz w:val="22"/>
          <w:szCs w:val="22"/>
          <w:lang w:val="en-GB"/>
        </w:rPr>
        <w:t xml:space="preserve"> </w:t>
      </w:r>
      <w:r w:rsidRPr="000523A9">
        <w:rPr>
          <w:rStyle w:val="normaltextrun"/>
          <w:sz w:val="22"/>
          <w:szCs w:val="22"/>
          <w:lang w:val="en-GB"/>
        </w:rPr>
        <w:t>See Annex A2</w:t>
      </w:r>
      <w:r w:rsidR="000523A9" w:rsidRPr="000523A9">
        <w:rPr>
          <w:rStyle w:val="normaltextrun"/>
          <w:sz w:val="22"/>
          <w:szCs w:val="22"/>
          <w:lang w:val="en-GB"/>
        </w:rPr>
        <w:t>a</w:t>
      </w:r>
      <w:r w:rsidRPr="000523A9">
        <w:rPr>
          <w:rStyle w:val="normaltextrun"/>
          <w:sz w:val="22"/>
          <w:szCs w:val="22"/>
          <w:lang w:val="en-GB"/>
        </w:rPr>
        <w:t xml:space="preserve"> of the practical guide</w:t>
      </w:r>
      <w:r w:rsidR="000523A9" w:rsidRPr="000523A9">
        <w:rPr>
          <w:rStyle w:val="normaltextrun"/>
          <w:sz w:val="22"/>
          <w:szCs w:val="22"/>
          <w:lang w:val="en-GB"/>
        </w:rPr>
        <w:t xml:space="preserve"> (ENI)</w:t>
      </w:r>
      <w:r w:rsidRPr="000523A9">
        <w:rPr>
          <w:rStyle w:val="normaltextrun"/>
          <w:sz w:val="22"/>
          <w:szCs w:val="22"/>
          <w:lang w:val="en-GB"/>
        </w:rPr>
        <w:t>.</w:t>
      </w:r>
    </w:p>
    <w:p w14:paraId="334848B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lang w:val="en-GB"/>
        </w:rPr>
      </w:pP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established in a  Member State of the European Union or in a eligible country or territory as defined 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lastRenderedPageBreak/>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(IcSP)</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BD5B853" w:rsidR="004E1482" w:rsidRPr="002827B8" w:rsidRDefault="00364564" w:rsidP="007727F3">
      <w:pPr>
        <w:pStyle w:val="Blockquote"/>
        <w:jc w:val="both"/>
        <w:rPr>
          <w:sz w:val="22"/>
          <w:szCs w:val="22"/>
          <w:lang w:val="en-GB"/>
        </w:rPr>
      </w:pPr>
      <w:r w:rsidRPr="002827B8">
        <w:rPr>
          <w:sz w:val="22"/>
          <w:szCs w:val="22"/>
          <w:lang w:val="en-GB"/>
        </w:rPr>
        <w:t>N</w:t>
      </w:r>
      <w:r w:rsidR="00E1782A" w:rsidRPr="002827B8">
        <w:rPr>
          <w:sz w:val="22"/>
          <w:szCs w:val="22"/>
          <w:lang w:val="en-GB"/>
        </w:rPr>
        <w:t>o restrictions may be made in the number of lots a tenderer can be awarded.</w:t>
      </w:r>
    </w:p>
    <w:p w14:paraId="519FD253" w14:textId="11F3AA37" w:rsidR="00E1782A" w:rsidRPr="00B33EE6" w:rsidRDefault="004E1482" w:rsidP="007727F3">
      <w:pPr>
        <w:pStyle w:val="Blockquote"/>
        <w:jc w:val="both"/>
        <w:rPr>
          <w:i/>
          <w:sz w:val="22"/>
          <w:szCs w:val="22"/>
          <w:lang w:val="en-GB"/>
        </w:rPr>
      </w:pPr>
      <w:r w:rsidRPr="002827B8">
        <w:rPr>
          <w:sz w:val="22"/>
          <w:szCs w:val="22"/>
          <w:lang w:val="en-GB"/>
        </w:rPr>
        <w:t xml:space="preserve">The </w:t>
      </w:r>
      <w:r w:rsidR="00632BDC" w:rsidRPr="002827B8">
        <w:rPr>
          <w:sz w:val="22"/>
          <w:szCs w:val="22"/>
          <w:lang w:val="en-GB"/>
        </w:rPr>
        <w:t>tenderer</w:t>
      </w:r>
      <w:r w:rsidRPr="002827B8">
        <w:rPr>
          <w:sz w:val="22"/>
          <w:szCs w:val="22"/>
          <w:lang w:val="en-GB"/>
        </w:rPr>
        <w:t xml:space="preserve"> may submit a </w:t>
      </w:r>
      <w:r w:rsidR="00632BDC" w:rsidRPr="002827B8">
        <w:rPr>
          <w:sz w:val="22"/>
          <w:szCs w:val="22"/>
          <w:lang w:val="en-GB"/>
        </w:rPr>
        <w:t>tender</w:t>
      </w:r>
      <w:r w:rsidRPr="002827B8">
        <w:rPr>
          <w:sz w:val="22"/>
          <w:szCs w:val="22"/>
          <w:lang w:val="en-GB"/>
        </w:rPr>
        <w:t xml:space="preserve"> for one lot only, several lots or all of the lots, but only one </w:t>
      </w:r>
      <w:r w:rsidR="00632BDC" w:rsidRPr="002827B8">
        <w:rPr>
          <w:sz w:val="22"/>
          <w:szCs w:val="22"/>
          <w:lang w:val="en-GB"/>
        </w:rPr>
        <w:t>tender</w:t>
      </w:r>
      <w:r w:rsidRPr="002827B8">
        <w:rPr>
          <w:sz w:val="22"/>
          <w:szCs w:val="22"/>
          <w:lang w:val="en-GB"/>
        </w:rPr>
        <w:t xml:space="preserve"> per lot. Contracts will be awarded lot by lot and each lot will form a separate contract.</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DE0668">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8531938" w:rsidR="006F5FD0" w:rsidRPr="00B33EE6" w:rsidRDefault="00245EC5" w:rsidP="00571687">
      <w:pPr>
        <w:pStyle w:val="Blockquote"/>
        <w:jc w:val="both"/>
        <w:rPr>
          <w:i/>
          <w:sz w:val="22"/>
          <w:szCs w:val="22"/>
          <w:lang w:val="en-GB"/>
        </w:rPr>
      </w:pPr>
      <w:r>
        <w:rPr>
          <w:rStyle w:val="Emphasis"/>
          <w:i w:val="0"/>
          <w:sz w:val="22"/>
          <w:szCs w:val="22"/>
          <w:lang w:val="en-GB"/>
        </w:rPr>
        <w:t>01</w:t>
      </w:r>
      <w:r w:rsidR="005B50FD">
        <w:rPr>
          <w:rStyle w:val="Emphasis"/>
          <w:i w:val="0"/>
          <w:sz w:val="22"/>
          <w:szCs w:val="22"/>
          <w:lang w:val="en-GB"/>
        </w:rPr>
        <w:t xml:space="preserve"> </w:t>
      </w:r>
      <w:r>
        <w:rPr>
          <w:rStyle w:val="Emphasis"/>
          <w:i w:val="0"/>
          <w:sz w:val="22"/>
          <w:szCs w:val="22"/>
          <w:lang w:val="en-GB"/>
        </w:rPr>
        <w:t>September</w:t>
      </w:r>
      <w:r w:rsidR="005B50FD">
        <w:rPr>
          <w:rStyle w:val="Emphasis"/>
          <w:i w:val="0"/>
          <w:sz w:val="22"/>
          <w:szCs w:val="22"/>
          <w:lang w:val="en-GB"/>
        </w:rPr>
        <w:t xml:space="preserve"> 2022</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FA2470E" w:rsidR="006F5FD0" w:rsidRPr="002827B8" w:rsidRDefault="002827B8" w:rsidP="002827B8">
      <w:pPr>
        <w:pStyle w:val="Blockquote"/>
        <w:jc w:val="both"/>
        <w:rPr>
          <w:i/>
          <w:sz w:val="22"/>
          <w:szCs w:val="22"/>
        </w:rPr>
      </w:pPr>
      <w:r w:rsidRPr="00EF5E1F">
        <w:rPr>
          <w:sz w:val="22"/>
          <w:szCs w:val="22"/>
        </w:rPr>
        <w:t xml:space="preserve">The tasks under this contract shall be implemented </w:t>
      </w:r>
      <w:r w:rsidRPr="005B50FD">
        <w:rPr>
          <w:sz w:val="22"/>
          <w:szCs w:val="22"/>
        </w:rPr>
        <w:t>within 2</w:t>
      </w:r>
      <w:r w:rsidR="00245EC5">
        <w:rPr>
          <w:sz w:val="22"/>
          <w:szCs w:val="22"/>
        </w:rPr>
        <w:t>1</w:t>
      </w:r>
      <w:bookmarkStart w:id="14" w:name="_GoBack"/>
      <w:bookmarkEnd w:id="14"/>
      <w:r w:rsidRPr="00EF5E1F">
        <w:rPr>
          <w:sz w:val="22"/>
          <w:szCs w:val="22"/>
        </w:rPr>
        <w:t xml:space="preserve"> months. Provisionally, the contract will be signed for 12 months and will be extended automatically beyond that period upon availability of funds by contracting authority.</w:t>
      </w:r>
    </w:p>
    <w:p w14:paraId="29CC7DD8" w14:textId="77777777" w:rsidR="006F5FD0" w:rsidRPr="00B33EE6" w:rsidRDefault="00DE0668">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FC6C71">
      <w:pPr>
        <w:ind w:firstLine="414"/>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r w:rsidRPr="00E76538">
        <w:rPr>
          <w:sz w:val="22"/>
          <w:szCs w:val="22"/>
          <w:lang w:val="en-GB"/>
        </w:rPr>
        <w:t>has sufficient financial stability to handle the proposed contract.</w:t>
      </w:r>
    </w:p>
    <w:p w14:paraId="5DF71D77" w14:textId="4597F2E2" w:rsidR="006F5FD0" w:rsidRPr="00E76538" w:rsidRDefault="006F5FD0" w:rsidP="00E76538">
      <w:pPr>
        <w:pStyle w:val="Blockquote"/>
        <w:numPr>
          <w:ilvl w:val="0"/>
          <w:numId w:val="36"/>
        </w:numPr>
        <w:tabs>
          <w:tab w:val="clear" w:pos="360"/>
          <w:tab w:val="num" w:pos="720"/>
        </w:tabs>
        <w:ind w:left="720"/>
        <w:jc w:val="both"/>
        <w:rPr>
          <w:sz w:val="22"/>
          <w:szCs w:val="22"/>
          <w:lang w:val="en-GB"/>
        </w:rPr>
      </w:pPr>
      <w:r w:rsidRPr="00E76538">
        <w:rPr>
          <w:sz w:val="22"/>
          <w:szCs w:val="22"/>
          <w:lang w:val="en-GB"/>
        </w:rPr>
        <w:t xml:space="preserve">the average annual turnover of the </w:t>
      </w:r>
      <w:r w:rsidR="005639EC" w:rsidRPr="00E76538">
        <w:rPr>
          <w:sz w:val="22"/>
          <w:szCs w:val="22"/>
          <w:lang w:val="en-GB"/>
        </w:rPr>
        <w:t>tenderer</w:t>
      </w:r>
      <w:r w:rsidR="00E76538">
        <w:rPr>
          <w:sz w:val="22"/>
          <w:szCs w:val="22"/>
          <w:lang w:val="en-GB"/>
        </w:rPr>
        <w:t xml:space="preserve"> must exceed </w:t>
      </w:r>
      <w:r w:rsidRPr="00E76538">
        <w:rPr>
          <w:sz w:val="22"/>
          <w:szCs w:val="22"/>
          <w:lang w:val="en-GB"/>
        </w:rPr>
        <w:t xml:space="preserve">the annualised maximum budget of the contract </w:t>
      </w:r>
      <w:r w:rsidR="00E147D3" w:rsidRPr="00E76538">
        <w:rPr>
          <w:sz w:val="22"/>
          <w:szCs w:val="22"/>
          <w:lang w:val="en-GB"/>
        </w:rPr>
        <w:t>i.e.</w:t>
      </w:r>
      <w:r w:rsidRPr="00E76538">
        <w:rPr>
          <w:sz w:val="22"/>
          <w:szCs w:val="22"/>
          <w:lang w:val="en-GB"/>
        </w:rPr>
        <w:t xml:space="preserve"> the maximum budget stated in the </w:t>
      </w:r>
      <w:r w:rsidR="005639EC" w:rsidRPr="00E76538">
        <w:rPr>
          <w:sz w:val="22"/>
          <w:szCs w:val="22"/>
          <w:lang w:val="en-GB"/>
        </w:rPr>
        <w:t>contract</w:t>
      </w:r>
      <w:r w:rsidRPr="00E76538">
        <w:rPr>
          <w:sz w:val="22"/>
          <w:szCs w:val="22"/>
          <w:lang w:val="en-GB"/>
        </w:rPr>
        <w:t xml:space="preserve"> notice divided by the initial contract duration in years, where this exceeds 1 year</w:t>
      </w:r>
      <w:r w:rsidR="006751D2" w:rsidRPr="00E76538">
        <w:rPr>
          <w:sz w:val="22"/>
          <w:szCs w:val="22"/>
          <w:lang w:val="en-GB"/>
        </w:rPr>
        <w:t xml:space="preserve"> </w:t>
      </w:r>
      <w:r w:rsidR="00AC4530" w:rsidRPr="00E76538">
        <w:rPr>
          <w:sz w:val="22"/>
          <w:szCs w:val="22"/>
          <w:lang w:val="en-GB"/>
        </w:rPr>
        <w:t>(minimum annual turnover requested may not exceed 2 times the estimated annual contract value, except in duly justified cases motivated in the tender dossier)</w:t>
      </w:r>
      <w:r w:rsidR="00E76538" w:rsidRPr="00E76538">
        <w:rPr>
          <w:sz w:val="22"/>
          <w:szCs w:val="22"/>
          <w:lang w:val="en-GB"/>
        </w:rPr>
        <w: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CB134FA" w14:textId="77777777" w:rsidR="006F5FD0" w:rsidRPr="00BB2479" w:rsidRDefault="006F5FD0" w:rsidP="00BB2479">
      <w:pPr>
        <w:pStyle w:val="Blockquote"/>
        <w:jc w:val="both"/>
        <w:rPr>
          <w:sz w:val="22"/>
          <w:szCs w:val="22"/>
          <w:lang w:val="en-GB"/>
        </w:rPr>
      </w:pPr>
      <w:r w:rsidRPr="00BB2479">
        <w:rPr>
          <w:sz w:val="22"/>
          <w:szCs w:val="22"/>
          <w:lang w:val="en-GB"/>
        </w:rPr>
        <w:lastRenderedPageBreak/>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w:t>
      </w:r>
      <w:r w:rsidR="007727F3" w:rsidRPr="00BB2479">
        <w:rPr>
          <w:sz w:val="22"/>
          <w:szCs w:val="22"/>
          <w:lang w:val="en-GB"/>
        </w:rPr>
        <w:t>i.e.</w:t>
      </w:r>
      <w:r w:rsidRPr="00BB2479">
        <w:rPr>
          <w:sz w:val="22"/>
          <w:szCs w:val="22"/>
          <w:lang w:val="en-GB"/>
        </w:rPr>
        <w:t xml:space="preserve"> the consortium as a whole, in the case of a </w:t>
      </w:r>
      <w:r w:rsidR="005639EC" w:rsidRPr="00BB2479">
        <w:rPr>
          <w:sz w:val="22"/>
          <w:szCs w:val="22"/>
          <w:lang w:val="en-GB"/>
        </w:rPr>
        <w:t>tenderer</w:t>
      </w:r>
      <w:r w:rsidRPr="00BB2479">
        <w:rPr>
          <w:sz w:val="22"/>
          <w:szCs w:val="22"/>
          <w:lang w:val="en-GB"/>
        </w:rPr>
        <w:t xml:space="preserve"> from a consortium):</w:t>
      </w:r>
    </w:p>
    <w:p w14:paraId="054A1BDD" w14:textId="77777777" w:rsidR="006F5FD0" w:rsidRPr="00BB2479" w:rsidRDefault="006F5FD0" w:rsidP="00767922">
      <w:pPr>
        <w:pStyle w:val="Blockquote"/>
        <w:numPr>
          <w:ilvl w:val="0"/>
          <w:numId w:val="34"/>
        </w:numPr>
        <w:tabs>
          <w:tab w:val="clear" w:pos="360"/>
          <w:tab w:val="num" w:pos="720"/>
        </w:tabs>
        <w:spacing w:before="0" w:after="0"/>
        <w:ind w:left="720"/>
        <w:jc w:val="both"/>
        <w:rPr>
          <w:sz w:val="22"/>
          <w:szCs w:val="22"/>
          <w:lang w:val="en-GB"/>
        </w:rPr>
      </w:pPr>
      <w:r w:rsidRPr="00BB2479">
        <w:rPr>
          <w:sz w:val="22"/>
          <w:szCs w:val="22"/>
          <w:lang w:val="en-GB"/>
        </w:rPr>
        <w:t>has sufficient ongoing staff resources and expertise to be able to handle the proposed contract</w:t>
      </w:r>
    </w:p>
    <w:p w14:paraId="071B93E1" w14:textId="77777777" w:rsidR="006F5FD0" w:rsidRPr="00BB2479" w:rsidRDefault="006F5FD0" w:rsidP="00767922">
      <w:pPr>
        <w:pStyle w:val="Blockquote"/>
        <w:numPr>
          <w:ilvl w:val="0"/>
          <w:numId w:val="34"/>
        </w:numPr>
        <w:tabs>
          <w:tab w:val="clear" w:pos="360"/>
          <w:tab w:val="num" w:pos="720"/>
        </w:tabs>
        <w:spacing w:before="0" w:after="0"/>
        <w:ind w:left="720"/>
        <w:jc w:val="both"/>
        <w:rPr>
          <w:sz w:val="22"/>
          <w:szCs w:val="22"/>
          <w:lang w:val="en-GB"/>
        </w:rPr>
      </w:pPr>
      <w:r w:rsidRPr="00BB2479">
        <w:rPr>
          <w:sz w:val="22"/>
          <w:szCs w:val="22"/>
          <w:lang w:val="en-GB"/>
        </w:rPr>
        <w:t xml:space="preserve">is not a so-called </w:t>
      </w:r>
      <w:r w:rsidR="00881C2D" w:rsidRPr="00BB2479">
        <w:rPr>
          <w:sz w:val="22"/>
          <w:szCs w:val="22"/>
          <w:lang w:val="en-GB"/>
        </w:rPr>
        <w:t>‘</w:t>
      </w:r>
      <w:r w:rsidRPr="00BB2479">
        <w:rPr>
          <w:sz w:val="22"/>
          <w:szCs w:val="22"/>
          <w:lang w:val="en-GB"/>
        </w:rPr>
        <w:t>body shop</w:t>
      </w:r>
      <w:r w:rsidR="00881C2D" w:rsidRPr="00BB2479">
        <w:rPr>
          <w:sz w:val="22"/>
          <w:szCs w:val="22"/>
          <w:lang w:val="en-GB"/>
        </w:rPr>
        <w:t>’</w:t>
      </w:r>
      <w:r w:rsidRPr="00BB2479">
        <w:rPr>
          <w:sz w:val="22"/>
          <w:szCs w:val="22"/>
          <w:lang w:val="en-GB"/>
        </w:rPr>
        <w:t>,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a </w:t>
      </w:r>
      <w:r w:rsidR="00994EA3" w:rsidRPr="00BB2479">
        <w:rPr>
          <w:sz w:val="22"/>
          <w:szCs w:val="22"/>
          <w:lang w:val="en-GB"/>
        </w:rPr>
        <w:t>tenderer</w:t>
      </w:r>
      <w:r w:rsidRPr="00BB2479">
        <w:rPr>
          <w:sz w:val="22"/>
          <w:szCs w:val="22"/>
          <w:lang w:val="en-GB"/>
        </w:rPr>
        <w:t xml:space="preserve"> with no real expertise in fields related to the contract but which simply identifies and proposes experts to fit the </w:t>
      </w:r>
      <w:r w:rsidR="00D51C7E" w:rsidRPr="00BB2479">
        <w:rPr>
          <w:sz w:val="22"/>
          <w:szCs w:val="22"/>
          <w:lang w:val="en-GB"/>
        </w:rPr>
        <w:t>service contract</w:t>
      </w:r>
      <w:r w:rsidRPr="00BB2479">
        <w:rPr>
          <w:sz w:val="22"/>
          <w:szCs w:val="22"/>
          <w:lang w:val="en-GB"/>
        </w:rPr>
        <w:t xml:space="preserve"> description</w:t>
      </w:r>
    </w:p>
    <w:p w14:paraId="2D59F549" w14:textId="77777777" w:rsidR="00EB5764" w:rsidRPr="00074F80" w:rsidRDefault="00EB5764" w:rsidP="00767922">
      <w:pPr>
        <w:pStyle w:val="Blockquote"/>
        <w:numPr>
          <w:ilvl w:val="0"/>
          <w:numId w:val="34"/>
        </w:numPr>
        <w:tabs>
          <w:tab w:val="clear" w:pos="360"/>
          <w:tab w:val="num" w:pos="720"/>
        </w:tabs>
        <w:spacing w:before="0" w:after="0"/>
        <w:ind w:left="720"/>
        <w:jc w:val="both"/>
        <w:rPr>
          <w:sz w:val="22"/>
          <w:szCs w:val="22"/>
          <w:lang w:val="en-GB"/>
        </w:rPr>
      </w:pPr>
      <w:r w:rsidRPr="00074F80">
        <w:rPr>
          <w:sz w:val="22"/>
          <w:szCs w:val="22"/>
          <w:lang w:val="en-GB"/>
        </w:rPr>
        <w:t>University degree urban planning and regional development</w:t>
      </w:r>
      <w:r w:rsidRPr="00074F80">
        <w:rPr>
          <w:sz w:val="22"/>
          <w:szCs w:val="22"/>
        </w:rPr>
        <w:t xml:space="preserve"> </w:t>
      </w:r>
      <w:r w:rsidRPr="00074F80">
        <w:rPr>
          <w:sz w:val="22"/>
          <w:szCs w:val="22"/>
          <w:lang w:val="en-GB"/>
        </w:rPr>
        <w:t xml:space="preserve">or in a related fields. </w:t>
      </w:r>
    </w:p>
    <w:p w14:paraId="6F23CE0E" w14:textId="77777777" w:rsidR="00EB5764" w:rsidRPr="00074F80" w:rsidRDefault="00EB5764" w:rsidP="00767922">
      <w:pPr>
        <w:pStyle w:val="Blockquote"/>
        <w:numPr>
          <w:ilvl w:val="0"/>
          <w:numId w:val="34"/>
        </w:numPr>
        <w:tabs>
          <w:tab w:val="clear" w:pos="360"/>
          <w:tab w:val="num" w:pos="720"/>
        </w:tabs>
        <w:spacing w:before="0" w:after="0"/>
        <w:ind w:left="720"/>
        <w:jc w:val="both"/>
        <w:rPr>
          <w:sz w:val="22"/>
          <w:szCs w:val="22"/>
          <w:lang w:val="en-GB"/>
        </w:rPr>
      </w:pPr>
      <w:r w:rsidRPr="00074F80">
        <w:rPr>
          <w:sz w:val="22"/>
          <w:szCs w:val="22"/>
          <w:lang w:val="en-GB"/>
        </w:rPr>
        <w:t>Hold a Degree(s) in urban planning or equivalent qualifications.</w:t>
      </w:r>
    </w:p>
    <w:p w14:paraId="4BA4D570" w14:textId="77777777" w:rsidR="00EB5764" w:rsidRPr="00074F80" w:rsidRDefault="00EB5764" w:rsidP="00767922">
      <w:pPr>
        <w:pStyle w:val="Blockquote"/>
        <w:numPr>
          <w:ilvl w:val="0"/>
          <w:numId w:val="34"/>
        </w:numPr>
        <w:tabs>
          <w:tab w:val="clear" w:pos="360"/>
          <w:tab w:val="num" w:pos="720"/>
        </w:tabs>
        <w:spacing w:before="0" w:after="0"/>
        <w:ind w:left="720"/>
        <w:jc w:val="both"/>
        <w:rPr>
          <w:sz w:val="22"/>
          <w:szCs w:val="22"/>
          <w:lang w:val="en-GB"/>
        </w:rPr>
      </w:pPr>
      <w:r w:rsidRPr="00074F80">
        <w:rPr>
          <w:sz w:val="22"/>
          <w:szCs w:val="22"/>
          <w:lang w:val="en-GB"/>
        </w:rPr>
        <w:t>Have at least 3 yrs. urban planning and development experience.</w:t>
      </w:r>
    </w:p>
    <w:p w14:paraId="0D9D0853" w14:textId="77777777" w:rsidR="00EB5764" w:rsidRPr="00074F80" w:rsidRDefault="00EB5764" w:rsidP="00767922">
      <w:pPr>
        <w:pStyle w:val="Blockquote"/>
        <w:numPr>
          <w:ilvl w:val="0"/>
          <w:numId w:val="34"/>
        </w:numPr>
        <w:tabs>
          <w:tab w:val="clear" w:pos="360"/>
          <w:tab w:val="num" w:pos="720"/>
        </w:tabs>
        <w:spacing w:before="0" w:after="0"/>
        <w:ind w:left="720"/>
        <w:jc w:val="both"/>
        <w:rPr>
          <w:sz w:val="22"/>
          <w:szCs w:val="22"/>
          <w:lang w:val="en-GB"/>
        </w:rPr>
      </w:pPr>
      <w:r w:rsidRPr="00074F80">
        <w:rPr>
          <w:sz w:val="22"/>
          <w:szCs w:val="22"/>
          <w:lang w:val="en-GB"/>
        </w:rPr>
        <w:t>Demonstrate high levels of proficiency with Microsoft Word, Excel, Adobe Graphics Suite (Illustrator, Photoshop, and InDesign), Mapinfo, QGIS, ArcGIS.</w:t>
      </w:r>
    </w:p>
    <w:p w14:paraId="5C551B70" w14:textId="77777777" w:rsidR="00EB5764" w:rsidRPr="00074F80" w:rsidRDefault="00EB5764" w:rsidP="00767922">
      <w:pPr>
        <w:pStyle w:val="Blockquote"/>
        <w:numPr>
          <w:ilvl w:val="0"/>
          <w:numId w:val="34"/>
        </w:numPr>
        <w:tabs>
          <w:tab w:val="clear" w:pos="360"/>
          <w:tab w:val="num" w:pos="720"/>
        </w:tabs>
        <w:spacing w:before="0" w:after="0"/>
        <w:ind w:left="720"/>
        <w:jc w:val="both"/>
        <w:rPr>
          <w:sz w:val="22"/>
          <w:szCs w:val="22"/>
          <w:lang w:val="en-GB"/>
        </w:rPr>
      </w:pPr>
      <w:r w:rsidRPr="00074F80">
        <w:rPr>
          <w:sz w:val="22"/>
          <w:szCs w:val="22"/>
          <w:lang w:val="en-GB"/>
        </w:rPr>
        <w:t>The expert must have the skills to share or teach his / her experience.</w:t>
      </w:r>
    </w:p>
    <w:p w14:paraId="480A75DF" w14:textId="77777777" w:rsidR="00EB5764" w:rsidRPr="00074F80" w:rsidRDefault="00EB5764" w:rsidP="00767922">
      <w:pPr>
        <w:pStyle w:val="Blockquote"/>
        <w:numPr>
          <w:ilvl w:val="0"/>
          <w:numId w:val="34"/>
        </w:numPr>
        <w:tabs>
          <w:tab w:val="clear" w:pos="360"/>
          <w:tab w:val="num" w:pos="720"/>
        </w:tabs>
        <w:spacing w:before="0" w:after="0"/>
        <w:ind w:left="720"/>
        <w:jc w:val="both"/>
        <w:rPr>
          <w:sz w:val="22"/>
          <w:szCs w:val="22"/>
          <w:lang w:val="en-GB"/>
        </w:rPr>
      </w:pPr>
      <w:r w:rsidRPr="00074F80">
        <w:rPr>
          <w:sz w:val="22"/>
          <w:szCs w:val="22"/>
          <w:lang w:val="en-GB"/>
        </w:rPr>
        <w:t>Present excellent team work ability to operate in a variety of field and office conditions working in cross-cultural settings.</w:t>
      </w:r>
    </w:p>
    <w:p w14:paraId="5458D237" w14:textId="77777777" w:rsidR="00EB5764" w:rsidRDefault="00EB5764" w:rsidP="00767922">
      <w:pPr>
        <w:pStyle w:val="Blockquote"/>
        <w:numPr>
          <w:ilvl w:val="0"/>
          <w:numId w:val="34"/>
        </w:numPr>
        <w:tabs>
          <w:tab w:val="clear" w:pos="360"/>
          <w:tab w:val="num" w:pos="720"/>
        </w:tabs>
        <w:spacing w:before="0" w:after="0"/>
        <w:ind w:left="720"/>
        <w:jc w:val="both"/>
        <w:rPr>
          <w:sz w:val="22"/>
          <w:szCs w:val="22"/>
          <w:lang w:val="en-GB"/>
        </w:rPr>
      </w:pPr>
      <w:r w:rsidRPr="00074F80">
        <w:rPr>
          <w:sz w:val="22"/>
          <w:szCs w:val="22"/>
          <w:lang w:val="en-GB"/>
        </w:rPr>
        <w:t>Demonstrate clear skills in English. as well as high-quality skills in dialogue and presentation of information (knowledge of English).</w:t>
      </w:r>
    </w:p>
    <w:p w14:paraId="5DE4C7F0" w14:textId="2F18D01D" w:rsidR="008A4B6A" w:rsidRPr="00074F80" w:rsidRDefault="008A4B6A" w:rsidP="008A4B6A">
      <w:pPr>
        <w:pStyle w:val="Blockquote"/>
        <w:ind w:left="720"/>
        <w:jc w:val="both"/>
        <w:rPr>
          <w:sz w:val="22"/>
          <w:szCs w:val="22"/>
          <w:lang w:val="en-GB"/>
        </w:rPr>
      </w:pPr>
      <w:r>
        <w:rPr>
          <w:i/>
          <w:sz w:val="22"/>
          <w:szCs w:val="22"/>
          <w:u w:val="single"/>
          <w:lang w:val="en-GB"/>
        </w:rPr>
        <w:t>If a legal entity applies for the tender</w:t>
      </w:r>
      <w:r w:rsidRPr="008A4B6A">
        <w:rPr>
          <w:i/>
          <w:sz w:val="22"/>
          <w:szCs w:val="22"/>
          <w:u w:val="single"/>
          <w:lang w:val="en-GB"/>
        </w:rPr>
        <w:t>, i</w:t>
      </w:r>
      <w:r>
        <w:rPr>
          <w:i/>
          <w:sz w:val="22"/>
          <w:szCs w:val="22"/>
          <w:u w:val="single"/>
          <w:lang w:val="en-GB"/>
        </w:rPr>
        <w:t>t must also submit the CVs of the proposed</w:t>
      </w:r>
      <w:r w:rsidRPr="008A4B6A">
        <w:rPr>
          <w:i/>
          <w:sz w:val="22"/>
          <w:szCs w:val="22"/>
          <w:u w:val="single"/>
          <w:lang w:val="en-GB"/>
        </w:rPr>
        <w:t xml:space="preserve"> experts</w:t>
      </w:r>
      <w:r w:rsidRPr="008A4B6A">
        <w:rPr>
          <w:sz w:val="22"/>
          <w:szCs w:val="22"/>
          <w:lang w:val="en-GB"/>
        </w:rPr>
        <w:t>.</w:t>
      </w: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1E5296A2" w:rsidR="001661F7" w:rsidRPr="00EB5764" w:rsidRDefault="00BE783C" w:rsidP="00EB5764">
      <w:pPr>
        <w:pStyle w:val="Blockquote"/>
        <w:numPr>
          <w:ilvl w:val="0"/>
          <w:numId w:val="34"/>
        </w:numPr>
        <w:tabs>
          <w:tab w:val="clear" w:pos="360"/>
          <w:tab w:val="left" w:pos="709"/>
        </w:tabs>
        <w:ind w:left="709" w:hanging="283"/>
        <w:jc w:val="both"/>
        <w:rPr>
          <w:sz w:val="22"/>
          <w:szCs w:val="22"/>
          <w:lang w:val="en-GB"/>
        </w:rPr>
      </w:pPr>
      <w:r w:rsidRPr="00EB5764">
        <w:rPr>
          <w:sz w:val="22"/>
          <w:szCs w:val="22"/>
          <w:lang w:val="en-GB"/>
        </w:rPr>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at least 2</w:t>
      </w:r>
      <w:r w:rsidRPr="00EB5764">
        <w:rPr>
          <w:sz w:val="22"/>
          <w:szCs w:val="22"/>
          <w:lang w:val="en-GB"/>
        </w:rPr>
        <w:t xml:space="preserve"> </w:t>
      </w:r>
      <w:r w:rsidR="001661F7" w:rsidRPr="00EB5764">
        <w:rPr>
          <w:sz w:val="22"/>
          <w:szCs w:val="22"/>
          <w:lang w:val="en-GB"/>
        </w:rPr>
        <w:t>contract</w:t>
      </w:r>
      <w:r w:rsidRPr="00EB5764">
        <w:rPr>
          <w:sz w:val="22"/>
          <w:szCs w:val="22"/>
          <w:lang w:val="en-GB"/>
        </w:rPr>
        <w:t xml:space="preserve">s </w:t>
      </w:r>
      <w:r w:rsidR="001661F7" w:rsidRPr="00EB5764">
        <w:rPr>
          <w:sz w:val="22"/>
          <w:szCs w:val="22"/>
          <w:lang w:val="en-GB"/>
        </w:rPr>
        <w:t xml:space="preserve"> </w:t>
      </w:r>
      <w:r w:rsidRPr="00EB5764">
        <w:rPr>
          <w:sz w:val="22"/>
          <w:szCs w:val="22"/>
          <w:lang w:val="en-GB"/>
        </w:rPr>
        <w:t xml:space="preserve">with a budget of at least that of this contract in </w:t>
      </w:r>
      <w:r w:rsidR="00EB5764" w:rsidRPr="00EB5764">
        <w:rPr>
          <w:sz w:val="22"/>
          <w:szCs w:val="22"/>
          <w:lang w:val="en-GB"/>
        </w:rPr>
        <w:t>urban planning</w:t>
      </w:r>
      <w:r w:rsidR="001661F7" w:rsidRPr="00EB5764">
        <w:rPr>
          <w:sz w:val="22"/>
          <w:szCs w:val="22"/>
          <w:lang w:val="en-GB"/>
        </w:rPr>
        <w:t xml:space="preserve">  which were implemented at any moment during the following period: </w:t>
      </w:r>
      <w:r w:rsidR="00E81D93" w:rsidRPr="00297D2F">
        <w:rPr>
          <w:sz w:val="22"/>
          <w:szCs w:val="22"/>
          <w:lang w:val="en-GB"/>
        </w:rPr>
        <w:t>2017</w:t>
      </w:r>
      <w:r w:rsidR="00EB5764" w:rsidRPr="00297D2F">
        <w:rPr>
          <w:sz w:val="22"/>
          <w:szCs w:val="22"/>
          <w:lang w:val="en-GB"/>
        </w:rPr>
        <w:t xml:space="preserve"> </w:t>
      </w:r>
      <w:r w:rsidR="00297D2F" w:rsidRPr="00297D2F">
        <w:rPr>
          <w:sz w:val="22"/>
          <w:szCs w:val="22"/>
          <w:lang w:val="en-GB"/>
        </w:rPr>
        <w:t>May 31 - 2022 May</w:t>
      </w:r>
      <w:r w:rsidR="00EB5764" w:rsidRPr="00297D2F">
        <w:rPr>
          <w:sz w:val="22"/>
          <w:szCs w:val="22"/>
          <w:lang w:val="en-GB"/>
        </w:rPr>
        <w:t xml:space="preserve"> </w:t>
      </w:r>
      <w:r w:rsidR="00297D2F" w:rsidRPr="00297D2F">
        <w:rPr>
          <w:sz w:val="22"/>
          <w:szCs w:val="22"/>
          <w:lang w:val="en-GB"/>
        </w:rPr>
        <w:t>31</w:t>
      </w:r>
      <w:r w:rsidR="001661F7" w:rsidRPr="00297D2F">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9CCBD84" w:rsidR="006F5FD0" w:rsidRPr="00B33EE6" w:rsidRDefault="00F33539" w:rsidP="00767922">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DE0668">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DE0668"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92B8C" w14:textId="77777777" w:rsidR="00DE0668" w:rsidRDefault="00DE0668">
      <w:r>
        <w:separator/>
      </w:r>
    </w:p>
  </w:endnote>
  <w:endnote w:type="continuationSeparator" w:id="0">
    <w:p w14:paraId="4870072C" w14:textId="77777777" w:rsidR="00DE0668" w:rsidRDefault="00DE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0A31A07" w:rsidR="00EF0A8C" w:rsidRPr="00B33EE6" w:rsidRDefault="00731A9A" w:rsidP="00F9055E">
    <w:pPr>
      <w:pStyle w:val="Footer"/>
      <w:tabs>
        <w:tab w:val="clear" w:pos="4320"/>
        <w:tab w:val="clear" w:pos="8640"/>
        <w:tab w:val="right" w:pos="9214"/>
      </w:tabs>
      <w:spacing w:before="120" w:after="0"/>
      <w:rPr>
        <w:b/>
        <w:sz w:val="20"/>
        <w:lang w:val="en-GB"/>
      </w:rPr>
    </w:pPr>
    <w:r>
      <w:rPr>
        <w:b/>
        <w:sz w:val="20"/>
      </w:rPr>
      <w:t>Dece</w:t>
    </w:r>
    <w:r w:rsidR="0038795F">
      <w:rPr>
        <w:b/>
        <w:sz w:val="20"/>
      </w:rPr>
      <w:t>mber</w:t>
    </w:r>
    <w:r w:rsidR="003670BA" w:rsidRPr="003670BA">
      <w:rPr>
        <w:b/>
        <w:sz w:val="20"/>
      </w:rPr>
      <w:t xml:space="preserve"> 202</w:t>
    </w:r>
    <w:r w:rsidR="0038795F">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45EC5">
      <w:rPr>
        <w:rStyle w:val="PageNumber"/>
        <w:noProof/>
        <w:sz w:val="18"/>
        <w:szCs w:val="18"/>
        <w:lang w:val="en-GB"/>
      </w:rPr>
      <w:t>6</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45EC5">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46E54" w14:textId="77777777" w:rsidR="00DE0668" w:rsidRDefault="00DE0668">
      <w:r>
        <w:separator/>
      </w:r>
    </w:p>
  </w:footnote>
  <w:footnote w:type="continuationSeparator" w:id="0">
    <w:p w14:paraId="01310164" w14:textId="77777777" w:rsidR="00DE0668" w:rsidRDefault="00DE0668">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23A9"/>
    <w:rsid w:val="00060001"/>
    <w:rsid w:val="00062869"/>
    <w:rsid w:val="00063FB5"/>
    <w:rsid w:val="00080900"/>
    <w:rsid w:val="00087A72"/>
    <w:rsid w:val="00095030"/>
    <w:rsid w:val="000A0D57"/>
    <w:rsid w:val="000A3758"/>
    <w:rsid w:val="000B693E"/>
    <w:rsid w:val="000B7C91"/>
    <w:rsid w:val="000C1101"/>
    <w:rsid w:val="000C1522"/>
    <w:rsid w:val="000C3371"/>
    <w:rsid w:val="000D1732"/>
    <w:rsid w:val="000D3847"/>
    <w:rsid w:val="000D3EBF"/>
    <w:rsid w:val="000E4709"/>
    <w:rsid w:val="000F0F6C"/>
    <w:rsid w:val="000F1340"/>
    <w:rsid w:val="000F5DEF"/>
    <w:rsid w:val="0010162C"/>
    <w:rsid w:val="00105302"/>
    <w:rsid w:val="0013314C"/>
    <w:rsid w:val="00133EE8"/>
    <w:rsid w:val="0014405E"/>
    <w:rsid w:val="00145CFA"/>
    <w:rsid w:val="00150687"/>
    <w:rsid w:val="001661F7"/>
    <w:rsid w:val="00171F2E"/>
    <w:rsid w:val="00180D47"/>
    <w:rsid w:val="001903F3"/>
    <w:rsid w:val="001951FE"/>
    <w:rsid w:val="001A0049"/>
    <w:rsid w:val="001A59BB"/>
    <w:rsid w:val="001B2571"/>
    <w:rsid w:val="001C0708"/>
    <w:rsid w:val="001C21A2"/>
    <w:rsid w:val="001C64F1"/>
    <w:rsid w:val="001D19A6"/>
    <w:rsid w:val="001D55F7"/>
    <w:rsid w:val="001E50A2"/>
    <w:rsid w:val="001F0839"/>
    <w:rsid w:val="001F1546"/>
    <w:rsid w:val="001F780C"/>
    <w:rsid w:val="00201320"/>
    <w:rsid w:val="00212656"/>
    <w:rsid w:val="00213E14"/>
    <w:rsid w:val="00215403"/>
    <w:rsid w:val="00216179"/>
    <w:rsid w:val="00226829"/>
    <w:rsid w:val="00233B9D"/>
    <w:rsid w:val="00233DDA"/>
    <w:rsid w:val="00235A71"/>
    <w:rsid w:val="002413EA"/>
    <w:rsid w:val="00243849"/>
    <w:rsid w:val="00245EC5"/>
    <w:rsid w:val="002575AA"/>
    <w:rsid w:val="00266EB9"/>
    <w:rsid w:val="002753AD"/>
    <w:rsid w:val="002827B8"/>
    <w:rsid w:val="00297D2F"/>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74121"/>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0FD"/>
    <w:rsid w:val="005B5E3C"/>
    <w:rsid w:val="005C71EF"/>
    <w:rsid w:val="005D41DD"/>
    <w:rsid w:val="005E0327"/>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370F6"/>
    <w:rsid w:val="007471C5"/>
    <w:rsid w:val="00750FF8"/>
    <w:rsid w:val="00753FC2"/>
    <w:rsid w:val="00756C38"/>
    <w:rsid w:val="00761673"/>
    <w:rsid w:val="00761893"/>
    <w:rsid w:val="007653F4"/>
    <w:rsid w:val="00767922"/>
    <w:rsid w:val="00770822"/>
    <w:rsid w:val="00771F97"/>
    <w:rsid w:val="007727F3"/>
    <w:rsid w:val="007874C8"/>
    <w:rsid w:val="00794A92"/>
    <w:rsid w:val="00795DBC"/>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23D3"/>
    <w:rsid w:val="008351FF"/>
    <w:rsid w:val="00845F81"/>
    <w:rsid w:val="008616ED"/>
    <w:rsid w:val="00862885"/>
    <w:rsid w:val="0087086B"/>
    <w:rsid w:val="00881C2D"/>
    <w:rsid w:val="00894E29"/>
    <w:rsid w:val="0089693D"/>
    <w:rsid w:val="008A1514"/>
    <w:rsid w:val="008A4B6A"/>
    <w:rsid w:val="008B0830"/>
    <w:rsid w:val="008B2BCD"/>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793F"/>
    <w:rsid w:val="00BA0765"/>
    <w:rsid w:val="00BA0F5E"/>
    <w:rsid w:val="00BA44A3"/>
    <w:rsid w:val="00BA7C3E"/>
    <w:rsid w:val="00BB2479"/>
    <w:rsid w:val="00BB2689"/>
    <w:rsid w:val="00BC353E"/>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955BD"/>
    <w:rsid w:val="00CA3B1B"/>
    <w:rsid w:val="00CB23E3"/>
    <w:rsid w:val="00CB759D"/>
    <w:rsid w:val="00CB7AAE"/>
    <w:rsid w:val="00CC0A41"/>
    <w:rsid w:val="00CC3BA0"/>
    <w:rsid w:val="00CC48C9"/>
    <w:rsid w:val="00CD765A"/>
    <w:rsid w:val="00CE49A1"/>
    <w:rsid w:val="00CE75C7"/>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C0253"/>
    <w:rsid w:val="00DC4F70"/>
    <w:rsid w:val="00DC753D"/>
    <w:rsid w:val="00DD0CD4"/>
    <w:rsid w:val="00DE0668"/>
    <w:rsid w:val="00DF04F0"/>
    <w:rsid w:val="00E11F74"/>
    <w:rsid w:val="00E147D3"/>
    <w:rsid w:val="00E1782A"/>
    <w:rsid w:val="00E17CCF"/>
    <w:rsid w:val="00E2112D"/>
    <w:rsid w:val="00E21BC3"/>
    <w:rsid w:val="00E23A94"/>
    <w:rsid w:val="00E30BB5"/>
    <w:rsid w:val="00E31447"/>
    <w:rsid w:val="00E422A2"/>
    <w:rsid w:val="00E44018"/>
    <w:rsid w:val="00E5220B"/>
    <w:rsid w:val="00E6172B"/>
    <w:rsid w:val="00E66A55"/>
    <w:rsid w:val="00E713DA"/>
    <w:rsid w:val="00E76538"/>
    <w:rsid w:val="00E813B7"/>
    <w:rsid w:val="00E81D93"/>
    <w:rsid w:val="00E82874"/>
    <w:rsid w:val="00E845AC"/>
    <w:rsid w:val="00E867FC"/>
    <w:rsid w:val="00E9047D"/>
    <w:rsid w:val="00EA0ACE"/>
    <w:rsid w:val="00EA399C"/>
    <w:rsid w:val="00EB4C19"/>
    <w:rsid w:val="00EB5764"/>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B7313"/>
    <w:rsid w:val="00FC622D"/>
    <w:rsid w:val="00FC6C71"/>
    <w:rsid w:val="00FC7054"/>
    <w:rsid w:val="00FD7C42"/>
    <w:rsid w:val="00FE4D9A"/>
    <w:rsid w:val="00FE4E4B"/>
    <w:rsid w:val="00FE62A5"/>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4.xml><?xml version="1.0" encoding="utf-8"?>
<ds:datastoreItem xmlns:ds="http://schemas.openxmlformats.org/officeDocument/2006/customXml" ds:itemID="{4731F920-739F-4C76-A9B1-4F633EC9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6</Pages>
  <Words>1976</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13219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54</cp:revision>
  <cp:lastPrinted>2016-05-31T08:36:00Z</cp:lastPrinted>
  <dcterms:created xsi:type="dcterms:W3CDTF">2020-04-15T15:51:00Z</dcterms:created>
  <dcterms:modified xsi:type="dcterms:W3CDTF">2022-07-08T13:37:00Z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